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2810" w:rsidRPr="00325B17" w:rsidRDefault="00325B17" w:rsidP="00325B17">
      <w:pPr>
        <w:ind w:left="3600" w:firstLine="720"/>
        <w:rPr>
          <w:b/>
          <w:sz w:val="36"/>
          <w:u w:val="single"/>
          <w:lang w:val="en-US"/>
        </w:rPr>
      </w:pPr>
      <w:r w:rsidRPr="00325B17">
        <w:rPr>
          <w:b/>
          <w:sz w:val="36"/>
          <w:u w:val="single"/>
          <w:lang w:val="en-US"/>
        </w:rPr>
        <w:t xml:space="preserve"> </w:t>
      </w:r>
      <w:proofErr w:type="spellStart"/>
      <w:r w:rsidRPr="00325B17">
        <w:rPr>
          <w:b/>
          <w:sz w:val="36"/>
          <w:u w:val="single"/>
          <w:lang w:val="en-US"/>
        </w:rPr>
        <w:t>CyberArk</w:t>
      </w:r>
      <w:proofErr w:type="spellEnd"/>
      <w:r>
        <w:rPr>
          <w:b/>
          <w:sz w:val="36"/>
          <w:u w:val="single"/>
          <w:lang w:val="en-US"/>
        </w:rPr>
        <w:t xml:space="preserve"> LAB</w:t>
      </w:r>
    </w:p>
    <w:p w:rsidR="00325B17" w:rsidRDefault="00325B17">
      <w:pPr>
        <w:rPr>
          <w:lang w:val="en-US"/>
        </w:rPr>
      </w:pPr>
      <w:r>
        <w:rPr>
          <w:lang w:val="en-US"/>
        </w:rPr>
        <w:t xml:space="preserve">Please Follow below </w:t>
      </w:r>
      <w:proofErr w:type="gramStart"/>
      <w:r>
        <w:rPr>
          <w:lang w:val="en-US"/>
        </w:rPr>
        <w:t>steps  for</w:t>
      </w:r>
      <w:proofErr w:type="gramEnd"/>
      <w:r>
        <w:rPr>
          <w:lang w:val="en-US"/>
        </w:rPr>
        <w:t xml:space="preserve"> LAB creation</w:t>
      </w:r>
    </w:p>
    <w:p w:rsidR="00325B17" w:rsidRDefault="00325B17" w:rsidP="00325B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hyperlink r:id="rId5" w:history="1">
        <w:r w:rsidRPr="00325B17">
          <w:rPr>
            <w:rStyle w:val="Hyperlink"/>
            <w:lang w:val="en-US"/>
          </w:rPr>
          <w:t>https://training.cyberark.com/learn/signin</w:t>
        </w:r>
      </w:hyperlink>
      <w:r w:rsidRPr="00325B17">
        <w:rPr>
          <w:lang w:val="en-US"/>
        </w:rPr>
        <w:t xml:space="preserve"> </w:t>
      </w:r>
      <w:r>
        <w:rPr>
          <w:lang w:val="en-US"/>
        </w:rPr>
        <w:t xml:space="preserve"> and click on “</w:t>
      </w:r>
      <w:proofErr w:type="spellStart"/>
      <w:r>
        <w:rPr>
          <w:lang w:val="en-US"/>
        </w:rPr>
        <w:t>CyberArk</w:t>
      </w:r>
      <w:proofErr w:type="spellEnd"/>
      <w:r>
        <w:rPr>
          <w:lang w:val="en-US"/>
        </w:rPr>
        <w:t xml:space="preserve"> Technical community Login”</w:t>
      </w:r>
    </w:p>
    <w:p w:rsidR="00325B17" w:rsidRDefault="00325B17" w:rsidP="00325B17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3A2D80" wp14:editId="236A21DC">
            <wp:extent cx="6199186" cy="33963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5978" cy="34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17" w:rsidRDefault="00325B17" w:rsidP="00325B17">
      <w:pPr>
        <w:pStyle w:val="ListParagraph"/>
        <w:rPr>
          <w:lang w:val="en-US"/>
        </w:rPr>
      </w:pPr>
    </w:p>
    <w:p w:rsidR="00325B17" w:rsidRDefault="00325B17" w:rsidP="00325B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Then Click on “Sign Up as Learner”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0309A396" wp14:editId="1787ACBA">
            <wp:extent cx="6199183" cy="33963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07633" cy="340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5" w:rsidRDefault="00F97595" w:rsidP="00325B1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Fill the Country ,Language and Email details</w:t>
      </w:r>
    </w:p>
    <w:p w:rsidR="00F97595" w:rsidRDefault="00F97595" w:rsidP="00F97595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2A9180" wp14:editId="182AE5A3">
            <wp:extent cx="6052144" cy="331578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9882" cy="33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5" w:rsidRDefault="00F97595" w:rsidP="00F97595">
      <w:pPr>
        <w:pStyle w:val="ListParagraph"/>
        <w:rPr>
          <w:lang w:val="en-US"/>
        </w:rPr>
      </w:pPr>
    </w:p>
    <w:p w:rsidR="00F97595" w:rsidRDefault="00F97595" w:rsidP="00F975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Enter your Gmail and other details in the below page and click on next  </w:t>
      </w:r>
    </w:p>
    <w:p w:rsidR="00F97595" w:rsidRDefault="00F97595" w:rsidP="00F97595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DAE9F6" wp14:editId="09885032">
            <wp:extent cx="6052144" cy="331578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683" cy="331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5" w:rsidRDefault="00F97595" w:rsidP="00F97595">
      <w:pPr>
        <w:pStyle w:val="ListParagraph"/>
        <w:rPr>
          <w:lang w:val="en-US"/>
        </w:rPr>
      </w:pPr>
    </w:p>
    <w:p w:rsidR="00F97595" w:rsidRPr="00F97595" w:rsidRDefault="00F97595" w:rsidP="00F9759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Enter</w:t>
      </w:r>
      <w:r w:rsidR="00302A09">
        <w:rPr>
          <w:lang w:val="en-US"/>
        </w:rPr>
        <w:t xml:space="preserve"> the </w:t>
      </w:r>
      <w:r>
        <w:rPr>
          <w:lang w:val="en-US"/>
        </w:rPr>
        <w:t xml:space="preserve"> details </w:t>
      </w:r>
      <w:r w:rsidR="00302A09" w:rsidRPr="00302A09">
        <w:rPr>
          <w:lang w:val="en-US"/>
        </w:rPr>
        <w:sym w:font="Wingdings" w:char="F0E0"/>
      </w:r>
      <w:r>
        <w:rPr>
          <w:lang w:val="en-US"/>
        </w:rPr>
        <w:t xml:space="preserve"> click the Check</w:t>
      </w:r>
      <w:r w:rsidR="00302A09">
        <w:rPr>
          <w:lang w:val="en-US"/>
        </w:rPr>
        <w:t xml:space="preserve">box </w:t>
      </w:r>
      <w:r w:rsidR="00302A09" w:rsidRPr="00302A09">
        <w:rPr>
          <w:lang w:val="en-US"/>
        </w:rPr>
        <w:sym w:font="Wingdings" w:char="F0E0"/>
      </w:r>
      <w:r w:rsidR="00302A09">
        <w:rPr>
          <w:lang w:val="en-US"/>
        </w:rPr>
        <w:t>Next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3D1F78CA" wp14:editId="47B643BB">
            <wp:extent cx="6177508" cy="338446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1216" cy="33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5" w:rsidRDefault="00F97595" w:rsidP="00F9759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3F270C" wp14:editId="38B0A9B6">
            <wp:extent cx="6624343" cy="3629274"/>
            <wp:effectExtent l="0" t="0" r="508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0724" cy="3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595" w:rsidRDefault="00F97595" w:rsidP="00F97595">
      <w:pPr>
        <w:rPr>
          <w:lang w:val="en-US"/>
        </w:rPr>
      </w:pPr>
    </w:p>
    <w:p w:rsidR="00CB632F" w:rsidRPr="00CB632F" w:rsidRDefault="00F97595" w:rsidP="00FD5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Check the Gmail for the</w:t>
      </w:r>
      <w:r w:rsidR="00FD55E0">
        <w:rPr>
          <w:lang w:val="en-US"/>
        </w:rPr>
        <w:t xml:space="preserve"> mail received from</w:t>
      </w:r>
      <w:r>
        <w:rPr>
          <w:lang w:val="en-US"/>
        </w:rPr>
        <w:t xml:space="preserve"> </w:t>
      </w:r>
      <w:proofErr w:type="spellStart"/>
      <w:r w:rsidR="00FD55E0">
        <w:rPr>
          <w:rFonts w:ascii="Segoe UI" w:hAnsi="Segoe UI" w:cs="Segoe UI"/>
          <w:color w:val="212529"/>
          <w:shd w:val="clear" w:color="auto" w:fill="FFFFFF"/>
        </w:rPr>
        <w:t>CyberArk</w:t>
      </w:r>
      <w:proofErr w:type="spellEnd"/>
      <w:r w:rsidR="00FD55E0">
        <w:rPr>
          <w:rFonts w:ascii="Segoe UI" w:hAnsi="Segoe UI" w:cs="Segoe UI"/>
          <w:color w:val="212529"/>
          <w:shd w:val="clear" w:color="auto" w:fill="FFFFFF"/>
        </w:rPr>
        <w:t xml:space="preserve"> Support team and then open the URL mentioned in the mail  and set the password for your account </w:t>
      </w:r>
    </w:p>
    <w:p w:rsidR="00F97595" w:rsidRPr="00FD55E0" w:rsidRDefault="00CB632F" w:rsidP="00FD5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12529"/>
          <w:shd w:val="clear" w:color="auto" w:fill="FFFFFF"/>
        </w:rPr>
        <w:lastRenderedPageBreak/>
        <w:t xml:space="preserve">Click on Addition Details </w:t>
      </w:r>
      <w:r w:rsidRPr="00CB632F">
        <w:rPr>
          <w:rFonts w:ascii="Segoe UI" w:hAnsi="Segoe UI" w:cs="Segoe UI"/>
          <w:color w:val="212529"/>
          <w:shd w:val="clear" w:color="auto" w:fill="FFFFFF"/>
        </w:rPr>
        <w:sym w:font="Wingdings" w:char="F0E0"/>
      </w:r>
      <w:r>
        <w:rPr>
          <w:rFonts w:ascii="Segoe UI" w:hAnsi="Segoe UI" w:cs="Segoe UI"/>
          <w:color w:val="212529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529"/>
          <w:shd w:val="clear" w:color="auto" w:fill="FFFFFF"/>
        </w:rPr>
        <w:t>CyberArk</w:t>
      </w:r>
      <w:proofErr w:type="spellEnd"/>
      <w:r>
        <w:rPr>
          <w:rFonts w:ascii="Segoe UI" w:hAnsi="Segoe UI" w:cs="Segoe UI"/>
          <w:color w:val="212529"/>
          <w:shd w:val="clear" w:color="auto" w:fill="FFFFFF"/>
        </w:rPr>
        <w:t xml:space="preserve"> University</w:t>
      </w:r>
      <w:r w:rsidR="00FD55E0">
        <w:rPr>
          <w:rFonts w:ascii="Segoe UI" w:hAnsi="Segoe UI" w:cs="Segoe UI"/>
          <w:color w:val="212529"/>
          <w:shd w:val="clear" w:color="auto" w:fill="FFFFFF"/>
        </w:rPr>
        <w:br/>
      </w:r>
      <w:r w:rsidR="00FD55E0">
        <w:rPr>
          <w:rFonts w:ascii="Segoe UI" w:hAnsi="Segoe UI" w:cs="Segoe UI"/>
          <w:color w:val="212529"/>
          <w:shd w:val="clear" w:color="auto" w:fill="FFFFFF"/>
        </w:rPr>
        <w:br/>
      </w:r>
      <w:r w:rsidR="00FD55E0" w:rsidRPr="00FD55E0">
        <w:rPr>
          <w:noProof/>
          <w:lang w:eastAsia="en-IN"/>
        </w:rPr>
        <w:drawing>
          <wp:inline distT="0" distB="0" distL="0" distR="0" wp14:anchorId="716E6C39" wp14:editId="7A0F4C2D">
            <wp:extent cx="6182294" cy="33215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228" cy="33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E0" w:rsidRDefault="00FD55E0" w:rsidP="00FD5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logged in search for the below courses and enroll it.</w:t>
      </w:r>
    </w:p>
    <w:p w:rsidR="00FD55E0" w:rsidRPr="00302A09" w:rsidRDefault="00FD55E0" w:rsidP="00302A09">
      <w:pPr>
        <w:pStyle w:val="ListParagraph"/>
        <w:numPr>
          <w:ilvl w:val="0"/>
          <w:numId w:val="3"/>
        </w:numPr>
        <w:rPr>
          <w:i/>
          <w:highlight w:val="yellow"/>
          <w:lang w:val="en-US"/>
        </w:rPr>
      </w:pPr>
      <w:r w:rsidRPr="00302A09">
        <w:rPr>
          <w:i/>
          <w:highlight w:val="yellow"/>
          <w:lang w:val="en-US"/>
        </w:rPr>
        <w:t>PTA Install and Configure</w:t>
      </w:r>
      <w:bookmarkStart w:id="0" w:name="_GoBack"/>
      <w:bookmarkEnd w:id="0"/>
    </w:p>
    <w:p w:rsidR="00FD55E0" w:rsidRPr="00302A09" w:rsidRDefault="00FD55E0" w:rsidP="00302A09">
      <w:pPr>
        <w:pStyle w:val="ListParagraph"/>
        <w:numPr>
          <w:ilvl w:val="0"/>
          <w:numId w:val="3"/>
        </w:numPr>
        <w:rPr>
          <w:i/>
          <w:highlight w:val="yellow"/>
          <w:lang w:val="en-US"/>
        </w:rPr>
      </w:pPr>
      <w:r w:rsidRPr="00302A09">
        <w:rPr>
          <w:i/>
          <w:highlight w:val="yellow"/>
          <w:lang w:val="en-US"/>
        </w:rPr>
        <w:t>HA Clustering - Install and Configure</w:t>
      </w:r>
    </w:p>
    <w:p w:rsidR="00FD55E0" w:rsidRPr="00302A09" w:rsidRDefault="00FD55E0" w:rsidP="00302A09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302A09">
        <w:rPr>
          <w:i/>
          <w:highlight w:val="yellow"/>
          <w:lang w:val="en-US"/>
        </w:rPr>
        <w:t>CyberArk</w:t>
      </w:r>
      <w:proofErr w:type="spellEnd"/>
      <w:r w:rsidRPr="00302A09">
        <w:rPr>
          <w:i/>
          <w:highlight w:val="yellow"/>
          <w:lang w:val="en-US"/>
        </w:rPr>
        <w:t xml:space="preserve"> Remote Access Install and Configure</w:t>
      </w:r>
      <w:r w:rsidRPr="00302A09">
        <w:rPr>
          <w:lang w:val="en-US"/>
        </w:rPr>
        <w:br/>
      </w:r>
    </w:p>
    <w:p w:rsidR="00FD55E0" w:rsidRDefault="00FD55E0" w:rsidP="00FD55E0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 xml:space="preserve">For </w:t>
      </w:r>
      <w:r w:rsidR="00132022">
        <w:rPr>
          <w:lang w:val="en-US"/>
        </w:rPr>
        <w:t>example</w:t>
      </w:r>
      <w:r>
        <w:rPr>
          <w:lang w:val="en-US"/>
        </w:rPr>
        <w:t>:</w:t>
      </w:r>
      <w:r>
        <w:rPr>
          <w:lang w:val="en-US"/>
        </w:rPr>
        <w:tab/>
      </w:r>
      <w:r w:rsidRPr="00FD55E0">
        <w:rPr>
          <w:noProof/>
          <w:lang w:eastAsia="en-IN"/>
        </w:rPr>
        <w:drawing>
          <wp:inline distT="0" distB="0" distL="0" distR="0" wp14:anchorId="671865C4" wp14:editId="58511271">
            <wp:extent cx="5770649" cy="238798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770" cy="239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5E0" w:rsidRDefault="00FD55E0" w:rsidP="00FD55E0">
      <w:pPr>
        <w:rPr>
          <w:lang w:val="en-US"/>
        </w:rPr>
      </w:pPr>
    </w:p>
    <w:p w:rsidR="00FD55E0" w:rsidRDefault="00FD55E0" w:rsidP="00FD55E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Enroll the course</w:t>
      </w:r>
      <w:r w:rsidR="00EE2BD7">
        <w:rPr>
          <w:lang w:val="en-US"/>
        </w:rPr>
        <w:t xml:space="preserve"> </w:t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 wp14:anchorId="162BE148" wp14:editId="5CC36B11">
            <wp:extent cx="6069214" cy="3325136"/>
            <wp:effectExtent l="0" t="0" r="825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4395" cy="333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7" w:rsidRPr="00FD55E0" w:rsidRDefault="00EE2BD7" w:rsidP="00EE2BD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View </w:t>
      </w:r>
      <w:r w:rsidR="009C7ED9">
        <w:rPr>
          <w:lang w:val="en-US"/>
        </w:rPr>
        <w:t xml:space="preserve">My </w:t>
      </w:r>
      <w:r>
        <w:rPr>
          <w:lang w:val="en-US"/>
        </w:rPr>
        <w:t>Courses</w:t>
      </w:r>
      <w:r>
        <w:rPr>
          <w:lang w:val="en-US"/>
        </w:rPr>
        <w:br/>
      </w:r>
      <w:r>
        <w:rPr>
          <w:lang w:val="en-US"/>
        </w:rPr>
        <w:br/>
      </w:r>
      <w:r w:rsidRPr="00EE2BD7">
        <w:rPr>
          <w:noProof/>
          <w:lang w:eastAsia="en-IN"/>
        </w:rPr>
        <w:drawing>
          <wp:inline distT="0" distB="0" distL="0" distR="0" wp14:anchorId="2EBEF1D1" wp14:editId="2C080E9E">
            <wp:extent cx="6111520" cy="2406418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850" cy="24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7" w:rsidRDefault="00EE2BD7" w:rsidP="00FD55E0">
      <w:pPr>
        <w:pStyle w:val="ListParagraph"/>
        <w:rPr>
          <w:lang w:val="en-US"/>
        </w:rPr>
      </w:pPr>
    </w:p>
    <w:p w:rsidR="00FD55E0" w:rsidRDefault="00EE2BD7" w:rsidP="00FD55E0">
      <w:pPr>
        <w:pStyle w:val="ListParagraph"/>
        <w:rPr>
          <w:lang w:val="en-US"/>
        </w:rPr>
      </w:pPr>
      <w:r w:rsidRPr="00EE2BD7">
        <w:rPr>
          <w:noProof/>
          <w:lang w:eastAsia="en-IN"/>
        </w:rPr>
        <w:drawing>
          <wp:inline distT="0" distB="0" distL="0" distR="0" wp14:anchorId="43033CC7" wp14:editId="351B33F8">
            <wp:extent cx="6069957" cy="2834889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7328" cy="283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5E0">
        <w:rPr>
          <w:lang w:val="en-US"/>
        </w:rPr>
        <w:br/>
      </w:r>
    </w:p>
    <w:p w:rsidR="00EE2BD7" w:rsidRDefault="00EE2BD7" w:rsidP="00FD55E0">
      <w:pPr>
        <w:pStyle w:val="ListParagraph"/>
        <w:rPr>
          <w:lang w:val="en-US"/>
        </w:rPr>
      </w:pPr>
    </w:p>
    <w:p w:rsidR="00EE2BD7" w:rsidRDefault="00EE2BD7" w:rsidP="00FD55E0">
      <w:pPr>
        <w:pStyle w:val="ListParagraph"/>
        <w:rPr>
          <w:lang w:val="en-US"/>
        </w:rPr>
      </w:pPr>
    </w:p>
    <w:p w:rsidR="00EE2BD7" w:rsidRDefault="00EE2BD7" w:rsidP="00FD55E0">
      <w:pPr>
        <w:pStyle w:val="ListParagraph"/>
        <w:rPr>
          <w:lang w:val="en-US"/>
        </w:rPr>
      </w:pPr>
      <w:proofErr w:type="gramStart"/>
      <w:r>
        <w:rPr>
          <w:lang w:val="en-US"/>
        </w:rPr>
        <w:t>10 )</w:t>
      </w:r>
      <w:proofErr w:type="gramEnd"/>
      <w:r>
        <w:rPr>
          <w:lang w:val="en-US"/>
        </w:rPr>
        <w:t xml:space="preserve"> Click on the Course and click  on “Start Learning</w:t>
      </w:r>
      <w:r w:rsidR="009C7ED9">
        <w:rPr>
          <w:lang w:val="en-US"/>
        </w:rPr>
        <w:t xml:space="preserve"> NOW</w:t>
      </w:r>
      <w:r>
        <w:rPr>
          <w:lang w:val="en-US"/>
        </w:rPr>
        <w:t xml:space="preserve">” </w:t>
      </w:r>
      <w:r>
        <w:rPr>
          <w:lang w:val="en-US"/>
        </w:rPr>
        <w:br/>
      </w:r>
      <w:r w:rsidRPr="00EE2BD7">
        <w:rPr>
          <w:noProof/>
          <w:lang w:eastAsia="en-IN"/>
        </w:rPr>
        <w:drawing>
          <wp:inline distT="0" distB="0" distL="0" distR="0" wp14:anchorId="4F3AD607" wp14:editId="5871818D">
            <wp:extent cx="6281810" cy="3175717"/>
            <wp:effectExtent l="0" t="0" r="508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8884" cy="317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C1" w:rsidRDefault="00837EC1" w:rsidP="00837EC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Click on the PTA Install and Configure LAB V12.2 </w:t>
      </w:r>
    </w:p>
    <w:p w:rsidR="00837EC1" w:rsidRDefault="00837EC1" w:rsidP="00FD55E0">
      <w:pPr>
        <w:pStyle w:val="ListParagraph"/>
        <w:rPr>
          <w:lang w:val="en-US"/>
        </w:rPr>
      </w:pPr>
      <w:r w:rsidRPr="00837EC1">
        <w:rPr>
          <w:noProof/>
          <w:lang w:eastAsia="en-IN"/>
        </w:rPr>
        <w:drawing>
          <wp:inline distT="0" distB="0" distL="0" distR="0" wp14:anchorId="1E9A7C9D" wp14:editId="130739F4">
            <wp:extent cx="6111520" cy="3428314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301" cy="343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EC1" w:rsidRDefault="00837EC1" w:rsidP="00FD55E0">
      <w:pPr>
        <w:pStyle w:val="ListParagraph"/>
        <w:rPr>
          <w:lang w:val="en-US"/>
        </w:rPr>
      </w:pPr>
    </w:p>
    <w:p w:rsidR="00837EC1" w:rsidRDefault="00837EC1" w:rsidP="00FD55E0">
      <w:pPr>
        <w:pStyle w:val="ListParagraph"/>
        <w:rPr>
          <w:b/>
          <w:sz w:val="28"/>
          <w:lang w:val="en-US"/>
        </w:rPr>
      </w:pPr>
      <w:r w:rsidRPr="00837EC1">
        <w:rPr>
          <w:b/>
          <w:sz w:val="28"/>
          <w:highlight w:val="yellow"/>
          <w:lang w:val="en-US"/>
        </w:rPr>
        <w:t>Note: in other two Labs the learning Materials (Marked in yellow) should be completed in order to access the LAB</w:t>
      </w:r>
      <w:r w:rsidR="0009474A">
        <w:rPr>
          <w:b/>
          <w:sz w:val="28"/>
          <w:highlight w:val="yellow"/>
          <w:lang w:val="en-US"/>
        </w:rPr>
        <w:t>.</w:t>
      </w:r>
    </w:p>
    <w:p w:rsidR="00837EC1" w:rsidRDefault="00837EC1" w:rsidP="00FD55E0">
      <w:pPr>
        <w:pStyle w:val="ListParagraph"/>
        <w:rPr>
          <w:b/>
          <w:sz w:val="28"/>
          <w:lang w:val="en-US"/>
        </w:rPr>
      </w:pPr>
    </w:p>
    <w:p w:rsidR="0009474A" w:rsidRDefault="00837EC1" w:rsidP="00837EC1">
      <w:pPr>
        <w:pStyle w:val="ListParagraph"/>
        <w:numPr>
          <w:ilvl w:val="0"/>
          <w:numId w:val="1"/>
        </w:numPr>
        <w:rPr>
          <w:lang w:val="en-US"/>
        </w:rPr>
      </w:pPr>
      <w:r w:rsidRPr="00837EC1">
        <w:rPr>
          <w:lang w:val="en-US"/>
        </w:rPr>
        <w:t>Now Click on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Launch </w:t>
      </w:r>
      <w:r w:rsidR="00132022">
        <w:rPr>
          <w:lang w:val="en-US"/>
        </w:rPr>
        <w:t xml:space="preserve"> to</w:t>
      </w:r>
      <w:proofErr w:type="gramEnd"/>
      <w:r w:rsidR="00132022">
        <w:rPr>
          <w:lang w:val="en-US"/>
        </w:rPr>
        <w:t xml:space="preserve"> start the LAB .it may take 10 – 15</w:t>
      </w:r>
      <w:r>
        <w:rPr>
          <w:lang w:val="en-US"/>
        </w:rPr>
        <w:t xml:space="preserve"> minutes to provision your LAB</w:t>
      </w:r>
      <w:r w:rsidR="0009474A">
        <w:rPr>
          <w:lang w:val="en-US"/>
        </w:rPr>
        <w:t>.</w:t>
      </w:r>
    </w:p>
    <w:p w:rsidR="0009474A" w:rsidRDefault="0009474A" w:rsidP="0009474A">
      <w:pPr>
        <w:pStyle w:val="ListParagraph"/>
        <w:rPr>
          <w:lang w:val="en-US"/>
        </w:rPr>
      </w:pPr>
      <w:r w:rsidRPr="00837EC1">
        <w:rPr>
          <w:noProof/>
          <w:lang w:eastAsia="en-IN"/>
        </w:rPr>
        <w:lastRenderedPageBreak/>
        <w:drawing>
          <wp:inline distT="0" distB="0" distL="0" distR="0" wp14:anchorId="0CB2EC1B" wp14:editId="47186D1F">
            <wp:extent cx="6175420" cy="3327859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6028" cy="333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4A" w:rsidRDefault="0009474A" w:rsidP="00837EC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LAB  is provisioned click on Launch again</w:t>
      </w:r>
    </w:p>
    <w:p w:rsidR="00302A09" w:rsidRDefault="0009474A" w:rsidP="00302A09">
      <w:pPr>
        <w:ind w:left="360"/>
        <w:rPr>
          <w:lang w:val="en-US"/>
        </w:rPr>
      </w:pPr>
      <w:r w:rsidRPr="0009474A">
        <w:rPr>
          <w:noProof/>
          <w:lang w:eastAsia="en-IN"/>
        </w:rPr>
        <w:drawing>
          <wp:inline distT="0" distB="0" distL="0" distR="0" wp14:anchorId="24193806" wp14:editId="56C2359D">
            <wp:extent cx="6313671" cy="247274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3882" cy="247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09" w:rsidRDefault="00302A09" w:rsidP="00302A09">
      <w:pPr>
        <w:ind w:left="360"/>
        <w:rPr>
          <w:lang w:val="en-US"/>
        </w:rPr>
      </w:pPr>
    </w:p>
    <w:p w:rsidR="00302A09" w:rsidRDefault="00302A09" w:rsidP="00302A09">
      <w:pPr>
        <w:ind w:left="360"/>
        <w:rPr>
          <w:lang w:val="en-US"/>
        </w:rPr>
      </w:pPr>
    </w:p>
    <w:p w:rsidR="00302A09" w:rsidRDefault="00302A09" w:rsidP="00302A09">
      <w:pPr>
        <w:ind w:left="360"/>
        <w:rPr>
          <w:lang w:val="en-US"/>
        </w:rPr>
      </w:pPr>
      <w:r>
        <w:rPr>
          <w:lang w:val="en-US"/>
        </w:rPr>
        <w:t>Always use Run and Shutdown option to Stop/start the LAB .DONOT use Power or Suspend option</w:t>
      </w:r>
    </w:p>
    <w:p w:rsidR="00302A09" w:rsidRDefault="00302A09" w:rsidP="00302A09">
      <w:pPr>
        <w:ind w:left="360"/>
        <w:rPr>
          <w:lang w:val="en-US"/>
        </w:rPr>
      </w:pPr>
    </w:p>
    <w:p w:rsidR="00302A09" w:rsidRDefault="00302A09" w:rsidP="00302A09">
      <w:pPr>
        <w:ind w:left="360"/>
        <w:rPr>
          <w:lang w:val="en-US"/>
        </w:rPr>
      </w:pPr>
      <w:r w:rsidRPr="00302A09">
        <w:rPr>
          <w:noProof/>
          <w:lang w:eastAsia="en-IN"/>
        </w:rPr>
        <w:drawing>
          <wp:inline distT="0" distB="0" distL="0" distR="0" wp14:anchorId="57F261BB" wp14:editId="46703D51">
            <wp:extent cx="2491956" cy="472481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A09" w:rsidRDefault="00302A09" w:rsidP="00302A09">
      <w:pPr>
        <w:ind w:left="360"/>
        <w:rPr>
          <w:lang w:val="en-US"/>
        </w:rPr>
      </w:pPr>
    </w:p>
    <w:p w:rsidR="00302A09" w:rsidRDefault="00302A09" w:rsidP="00302A09">
      <w:pPr>
        <w:ind w:left="360"/>
        <w:jc w:val="center"/>
        <w:rPr>
          <w:b/>
          <w:sz w:val="24"/>
          <w:u w:val="single"/>
          <w:lang w:val="en-US"/>
        </w:rPr>
      </w:pPr>
    </w:p>
    <w:p w:rsidR="00302A09" w:rsidRDefault="00302A09" w:rsidP="00302A09">
      <w:pPr>
        <w:ind w:left="360"/>
        <w:jc w:val="center"/>
        <w:rPr>
          <w:b/>
          <w:sz w:val="24"/>
          <w:u w:val="single"/>
          <w:lang w:val="en-US"/>
        </w:rPr>
      </w:pPr>
    </w:p>
    <w:p w:rsidR="00302A09" w:rsidRDefault="00302A09" w:rsidP="00302A09">
      <w:pPr>
        <w:ind w:left="360"/>
        <w:jc w:val="center"/>
        <w:rPr>
          <w:b/>
          <w:sz w:val="24"/>
          <w:u w:val="single"/>
          <w:lang w:val="en-US"/>
        </w:rPr>
      </w:pPr>
    </w:p>
    <w:p w:rsidR="00302A09" w:rsidRDefault="00302A09" w:rsidP="00302A09">
      <w:pPr>
        <w:ind w:left="360"/>
        <w:jc w:val="center"/>
        <w:rPr>
          <w:b/>
          <w:sz w:val="24"/>
          <w:u w:val="single"/>
          <w:lang w:val="en-US"/>
        </w:rPr>
      </w:pPr>
    </w:p>
    <w:p w:rsidR="00302A09" w:rsidRDefault="00302A09" w:rsidP="00302A09">
      <w:pPr>
        <w:ind w:left="360"/>
        <w:jc w:val="center"/>
        <w:rPr>
          <w:b/>
          <w:sz w:val="24"/>
          <w:u w:val="single"/>
          <w:lang w:val="en-US"/>
        </w:rPr>
      </w:pPr>
    </w:p>
    <w:p w:rsidR="00302A09" w:rsidRDefault="0009474A" w:rsidP="00302A09">
      <w:pPr>
        <w:jc w:val="center"/>
        <w:rPr>
          <w:b/>
          <w:sz w:val="24"/>
          <w:u w:val="single"/>
          <w:lang w:val="en-US"/>
        </w:rPr>
      </w:pPr>
      <w:r w:rsidRPr="0009474A">
        <w:rPr>
          <w:b/>
          <w:sz w:val="24"/>
          <w:u w:val="single"/>
          <w:lang w:val="en-US"/>
        </w:rPr>
        <w:lastRenderedPageBreak/>
        <w:t>Follow the same process for getting below LABS</w:t>
      </w:r>
    </w:p>
    <w:p w:rsidR="0009474A" w:rsidRPr="00302A09" w:rsidRDefault="0009474A" w:rsidP="00302A09">
      <w:pPr>
        <w:ind w:left="360"/>
        <w:jc w:val="center"/>
        <w:rPr>
          <w:b/>
          <w:sz w:val="24"/>
          <w:u w:val="single"/>
          <w:lang w:val="en-US"/>
        </w:rPr>
      </w:pPr>
      <w:r>
        <w:rPr>
          <w:lang w:val="en-US"/>
        </w:rPr>
        <w:t>Search for “</w:t>
      </w:r>
      <w:r w:rsidRPr="00302A09">
        <w:rPr>
          <w:b/>
          <w:i/>
          <w:lang w:val="en-US"/>
        </w:rPr>
        <w:t xml:space="preserve">HA Clustering - Install and Configure” </w:t>
      </w:r>
      <w:r>
        <w:rPr>
          <w:lang w:val="en-US"/>
        </w:rPr>
        <w:t>and enroll the course and follow the same process mentioned above</w:t>
      </w:r>
      <w:r>
        <w:rPr>
          <w:lang w:val="en-US"/>
        </w:rPr>
        <w:br/>
      </w:r>
      <w:r w:rsidRPr="0009474A">
        <w:rPr>
          <w:noProof/>
          <w:lang w:eastAsia="en-IN"/>
        </w:rPr>
        <w:drawing>
          <wp:inline distT="0" distB="0" distL="0" distR="0" wp14:anchorId="13B20566" wp14:editId="50DE034B">
            <wp:extent cx="6269982" cy="28204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4807" cy="283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55" w:rsidRDefault="00302A09" w:rsidP="00302A09">
      <w:pPr>
        <w:ind w:left="360"/>
        <w:rPr>
          <w:lang w:val="en-US"/>
        </w:rPr>
      </w:pPr>
      <w:r>
        <w:rPr>
          <w:lang w:val="en-US"/>
        </w:rPr>
        <w:t>Search for “</w:t>
      </w:r>
      <w:proofErr w:type="spellStart"/>
      <w:r w:rsidRPr="00302A09">
        <w:rPr>
          <w:b/>
          <w:i/>
          <w:lang w:val="en-US"/>
        </w:rPr>
        <w:t>CyberArk</w:t>
      </w:r>
      <w:proofErr w:type="spellEnd"/>
      <w:r w:rsidRPr="00302A09">
        <w:rPr>
          <w:b/>
          <w:i/>
          <w:lang w:val="en-US"/>
        </w:rPr>
        <w:t xml:space="preserve"> Remote Access Install and Configure</w:t>
      </w:r>
      <w:r>
        <w:rPr>
          <w:lang w:val="en-US"/>
        </w:rPr>
        <w:t>” and enroll the course and follow the same process mentioned above</w:t>
      </w:r>
      <w:r>
        <w:rPr>
          <w:lang w:val="en-US"/>
        </w:rPr>
        <w:br/>
      </w:r>
      <w:r w:rsidRPr="00302A09">
        <w:rPr>
          <w:noProof/>
          <w:lang w:eastAsia="en-IN"/>
        </w:rPr>
        <w:drawing>
          <wp:inline distT="0" distB="0" distL="0" distR="0" wp14:anchorId="07A8815D" wp14:editId="4495BFE0">
            <wp:extent cx="6332299" cy="2092817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5058" cy="209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74A">
        <w:rPr>
          <w:lang w:val="en-US"/>
        </w:rPr>
        <w:br/>
      </w: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b/>
          <w:i/>
          <w:sz w:val="32"/>
          <w:u w:val="single"/>
          <w:lang w:val="en-US"/>
        </w:rPr>
      </w:pPr>
    </w:p>
    <w:p w:rsidR="006B1255" w:rsidRDefault="006B1255" w:rsidP="006B1255">
      <w:pPr>
        <w:ind w:left="360"/>
        <w:jc w:val="center"/>
        <w:rPr>
          <w:lang w:val="en-US"/>
        </w:rPr>
      </w:pPr>
      <w:proofErr w:type="spellStart"/>
      <w:r w:rsidRPr="006B1255">
        <w:rPr>
          <w:b/>
          <w:i/>
          <w:sz w:val="32"/>
          <w:u w:val="single"/>
          <w:lang w:val="en-US"/>
        </w:rPr>
        <w:lastRenderedPageBreak/>
        <w:t>Temporay</w:t>
      </w:r>
      <w:proofErr w:type="spellEnd"/>
      <w:r w:rsidRPr="006B1255">
        <w:rPr>
          <w:b/>
          <w:i/>
          <w:sz w:val="32"/>
          <w:u w:val="single"/>
          <w:lang w:val="en-US"/>
        </w:rPr>
        <w:t xml:space="preserve"> Gmail Generator </w:t>
      </w:r>
    </w:p>
    <w:p w:rsidR="006B1255" w:rsidRDefault="006B1255" w:rsidP="006B1255">
      <w:pPr>
        <w:ind w:left="360"/>
        <w:rPr>
          <w:lang w:val="en-US"/>
        </w:rPr>
      </w:pPr>
      <w:r>
        <w:rPr>
          <w:lang w:val="en-US"/>
        </w:rPr>
        <w:t>Use the below Link to Generate the Temporary Gmail for account creation.</w:t>
      </w:r>
    </w:p>
    <w:p w:rsidR="006B1255" w:rsidRDefault="006B1255" w:rsidP="006B1255">
      <w:pPr>
        <w:ind w:left="360"/>
        <w:rPr>
          <w:lang w:val="en-US"/>
        </w:rPr>
      </w:pPr>
      <w:hyperlink r:id="rId24" w:history="1">
        <w:r w:rsidRPr="00013219">
          <w:rPr>
            <w:rStyle w:val="Hyperlink"/>
            <w:lang w:val="en-US"/>
          </w:rPr>
          <w:t>https://tempmail.dev/en/Gmail</w:t>
        </w:r>
      </w:hyperlink>
    </w:p>
    <w:p w:rsidR="006B1255" w:rsidRDefault="006B1255" w:rsidP="006B1255">
      <w:pPr>
        <w:ind w:left="360"/>
        <w:rPr>
          <w:lang w:val="en-US"/>
        </w:rPr>
      </w:pPr>
      <w:r>
        <w:rPr>
          <w:lang w:val="en-US"/>
        </w:rPr>
        <w:t xml:space="preserve">Once you received the mail from </w:t>
      </w:r>
      <w:proofErr w:type="spellStart"/>
      <w:r>
        <w:rPr>
          <w:lang w:val="en-US"/>
        </w:rPr>
        <w:t>CyberArk</w:t>
      </w:r>
      <w:proofErr w:type="spellEnd"/>
      <w:r>
        <w:rPr>
          <w:lang w:val="en-US"/>
        </w:rPr>
        <w:t xml:space="preserve"> please use the link received in the mail and set the password.</w:t>
      </w:r>
    </w:p>
    <w:p w:rsidR="00837EC1" w:rsidRPr="0009474A" w:rsidRDefault="006B1255" w:rsidP="006B1255">
      <w:pPr>
        <w:ind w:left="360"/>
        <w:rPr>
          <w:lang w:val="en-US"/>
        </w:rPr>
      </w:pPr>
      <w:r w:rsidRPr="006B1255">
        <w:rPr>
          <w:lang w:val="en-US"/>
        </w:rPr>
        <w:drawing>
          <wp:inline distT="0" distB="0" distL="0" distR="0" wp14:anchorId="6B4A6984" wp14:editId="59BB66D4">
            <wp:extent cx="6122358" cy="33191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8573" cy="33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Pr="006B1255">
        <w:rPr>
          <w:lang w:val="en-US"/>
        </w:rPr>
        <w:drawing>
          <wp:inline distT="0" distB="0" distL="0" distR="0" wp14:anchorId="2DDFDAD0" wp14:editId="57E84121">
            <wp:extent cx="6135271" cy="332615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47841" cy="333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EC1" w:rsidRPr="0009474A">
        <w:rPr>
          <w:lang w:val="en-US"/>
        </w:rPr>
        <w:br/>
      </w:r>
    </w:p>
    <w:sectPr w:rsidR="00837EC1" w:rsidRPr="0009474A" w:rsidSect="00325B17">
      <w:pgSz w:w="11906" w:h="16838" w:code="9"/>
      <w:pgMar w:top="720" w:right="720" w:bottom="720" w:left="72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EB219A"/>
    <w:multiLevelType w:val="hybridMultilevel"/>
    <w:tmpl w:val="77E039A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6DD97912"/>
    <w:multiLevelType w:val="hybridMultilevel"/>
    <w:tmpl w:val="9064C8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231B91"/>
    <w:multiLevelType w:val="hybridMultilevel"/>
    <w:tmpl w:val="75BAD6F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5B17"/>
    <w:rsid w:val="00092810"/>
    <w:rsid w:val="0009474A"/>
    <w:rsid w:val="00132022"/>
    <w:rsid w:val="00171090"/>
    <w:rsid w:val="00302A09"/>
    <w:rsid w:val="00325B17"/>
    <w:rsid w:val="006B1255"/>
    <w:rsid w:val="00837EC1"/>
    <w:rsid w:val="009C7ED9"/>
    <w:rsid w:val="00CB632F"/>
    <w:rsid w:val="00EE2BD7"/>
    <w:rsid w:val="00F97595"/>
    <w:rsid w:val="00FD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725261-D970-4E1F-9FF1-23AC6D13A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25B1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25B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tempmail.dev/en/Gmail" TargetMode="External"/><Relationship Id="rId5" Type="http://schemas.openxmlformats.org/officeDocument/2006/relationships/hyperlink" Target="https://training.cyberark.com/learn/sign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9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13</cp:revision>
  <dcterms:created xsi:type="dcterms:W3CDTF">2023-06-16T19:47:00Z</dcterms:created>
  <dcterms:modified xsi:type="dcterms:W3CDTF">2023-06-17T19:05:00Z</dcterms:modified>
</cp:coreProperties>
</file>